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9E" w:rsidRPr="00A15A9E" w:rsidRDefault="00A15A9E" w:rsidP="00A15A9E">
      <w:pPr>
        <w:spacing w:after="0" w:line="240" w:lineRule="auto"/>
        <w:outlineLvl w:val="2"/>
        <w:rPr>
          <w:rFonts w:ascii="Arial" w:eastAsia="Times New Roman" w:hAnsi="Arial" w:cs="Arial"/>
          <w:color w:val="0069A6"/>
          <w:spacing w:val="-1"/>
          <w:sz w:val="27"/>
          <w:szCs w:val="27"/>
          <w:lang w:eastAsia="pt-PT"/>
        </w:rPr>
      </w:pPr>
      <w:r w:rsidRPr="00A15A9E">
        <w:rPr>
          <w:rFonts w:ascii="Arial" w:eastAsia="Times New Roman" w:hAnsi="Arial" w:cs="Arial"/>
          <w:color w:val="0069A6"/>
          <w:spacing w:val="-1"/>
          <w:sz w:val="27"/>
          <w:szCs w:val="27"/>
          <w:lang w:eastAsia="pt-PT"/>
        </w:rPr>
        <w:t>Mar</w:t>
      </w:r>
    </w:p>
    <w:p w:rsidR="00A15A9E" w:rsidRPr="00A15A9E" w:rsidRDefault="00A15A9E" w:rsidP="00A15A9E">
      <w:pPr>
        <w:spacing w:after="0" w:line="240" w:lineRule="auto"/>
        <w:outlineLvl w:val="0"/>
        <w:rPr>
          <w:rFonts w:ascii="Arial" w:eastAsia="Times New Roman" w:hAnsi="Arial" w:cs="Arial"/>
          <w:spacing w:val="-1"/>
          <w:kern w:val="36"/>
          <w:sz w:val="48"/>
          <w:szCs w:val="48"/>
          <w:lang w:eastAsia="pt-PT"/>
        </w:rPr>
      </w:pPr>
      <w:r w:rsidRPr="00A15A9E">
        <w:rPr>
          <w:rFonts w:ascii="Arial" w:eastAsia="Times New Roman" w:hAnsi="Arial" w:cs="Arial"/>
          <w:spacing w:val="-1"/>
          <w:kern w:val="36"/>
          <w:sz w:val="48"/>
          <w:szCs w:val="48"/>
          <w:lang w:eastAsia="pt-PT"/>
        </w:rPr>
        <w:t>Pesca da sardinha proibida a partir deste sábado</w:t>
      </w:r>
    </w:p>
    <w:p w:rsidR="00A15A9E" w:rsidRPr="00A15A9E" w:rsidRDefault="00A15A9E" w:rsidP="00A1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15A9E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6637D510" wp14:editId="06F5A41A">
            <wp:extent cx="7086600" cy="4714875"/>
            <wp:effectExtent l="0" t="0" r="0" b="9525"/>
            <wp:docPr id="1" name="Imagem 8" descr="https://static.globalnoticias.pt/jn/image.aspx?brand=JN&amp;type=generate&amp;guid=e9e7a9e2-f332-43f5-bb5c-1527ea90ba3e&amp;w=744&amp;h=495&amp;t=20180929010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globalnoticias.pt/jn/image.aspx?brand=JN&amp;type=generate&amp;guid=e9e7a9e2-f332-43f5-bb5c-1527ea90ba3e&amp;w=744&amp;h=495&amp;t=201809290105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9E" w:rsidRPr="00A15A9E" w:rsidRDefault="00A15A9E" w:rsidP="00A15A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A15A9E">
        <w:rPr>
          <w:rFonts w:ascii="Arial" w:eastAsia="Times New Roman" w:hAnsi="Arial" w:cs="Arial"/>
          <w:sz w:val="24"/>
          <w:szCs w:val="24"/>
          <w:lang w:eastAsia="pt-PT"/>
        </w:rPr>
        <w:t>Foto: André Gouveia / Global Imagens</w:t>
      </w:r>
    </w:p>
    <w:p w:rsidR="00A15A9E" w:rsidRPr="00A15A9E" w:rsidRDefault="00A15A9E" w:rsidP="00A15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pacing w:val="-1"/>
          <w:sz w:val="24"/>
          <w:szCs w:val="24"/>
          <w:lang w:eastAsia="pt-PT"/>
        </w:rPr>
      </w:pPr>
      <w:r w:rsidRPr="00A15A9E">
        <w:rPr>
          <w:rFonts w:ascii="Arial" w:eastAsia="Times New Roman" w:hAnsi="Arial" w:cs="Arial"/>
          <w:color w:val="2A2A2A"/>
          <w:spacing w:val="-1"/>
          <w:sz w:val="24"/>
          <w:szCs w:val="24"/>
          <w:lang w:eastAsia="pt-PT"/>
        </w:rPr>
        <w:t>Pesca da sardinha proibida a partir deste sábado</w:t>
      </w:r>
    </w:p>
    <w:p w:rsidR="00A15A9E" w:rsidRPr="00A15A9E" w:rsidRDefault="00A15A9E" w:rsidP="00A15A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"/>
          <w:szCs w:val="2"/>
          <w:lang w:eastAsia="pt-PT"/>
        </w:rPr>
      </w:pPr>
    </w:p>
    <w:p w:rsidR="00A15A9E" w:rsidRPr="00A15A9E" w:rsidRDefault="00A15A9E" w:rsidP="00A15A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"/>
          <w:szCs w:val="2"/>
          <w:lang w:eastAsia="pt-PT"/>
        </w:rPr>
      </w:pPr>
    </w:p>
    <w:p w:rsidR="00A15A9E" w:rsidRPr="00A15A9E" w:rsidRDefault="00A15A9E" w:rsidP="00A15A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"/>
          <w:szCs w:val="2"/>
          <w:lang w:eastAsia="pt-PT"/>
        </w:rPr>
      </w:pPr>
    </w:p>
    <w:p w:rsidR="00A15A9E" w:rsidRPr="00A15A9E" w:rsidRDefault="00A15A9E" w:rsidP="00A15A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A2A2A"/>
          <w:spacing w:val="-1"/>
          <w:lang w:eastAsia="pt-PT"/>
        </w:rPr>
      </w:pPr>
      <w:r w:rsidRPr="00A15A9E">
        <w:rPr>
          <w:rFonts w:ascii="Times New Roman" w:eastAsia="Times New Roman" w:hAnsi="Times New Roman" w:cs="Times New Roman"/>
          <w:b/>
          <w:bCs/>
          <w:color w:val="2A2A2A"/>
          <w:spacing w:val="-1"/>
          <w:lang w:eastAsia="pt-PT"/>
        </w:rPr>
        <w:t>A pesca de sardinha, manutenção a bordo e descarga, com qualquer arte de pesca, fica proibida a partir de sábado e até 15 de maio, segundo um despacho publicado este sábado em Diário da República.</w:t>
      </w:r>
    </w:p>
    <w:p w:rsidR="00A15A9E" w:rsidRPr="00A15A9E" w:rsidRDefault="00A15A9E" w:rsidP="00A15A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022"/>
          <w:spacing w:val="5"/>
          <w:lang w:eastAsia="pt-PT"/>
        </w:rPr>
      </w:pPr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 xml:space="preserve">De acordo com o diploma, após Portugal ter atingido o limite de pesca definido "torna-se necessário evitar qualquer captura de sardinha [...], reforçando assim as medidas de conservação e </w:t>
      </w:r>
      <w:proofErr w:type="spellStart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proteção</w:t>
      </w:r>
      <w:proofErr w:type="spellEnd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 xml:space="preserve"> desta espécie".</w:t>
      </w:r>
      <w:bookmarkStart w:id="0" w:name="_GoBack"/>
      <w:bookmarkEnd w:id="0"/>
    </w:p>
    <w:p w:rsidR="00A15A9E" w:rsidRPr="00A15A9E" w:rsidRDefault="00A15A9E" w:rsidP="00A15A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022"/>
          <w:spacing w:val="5"/>
          <w:lang w:eastAsia="pt-PT"/>
        </w:rPr>
      </w:pPr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O Governo refere que a sardinha é um recurso de "interesse estratégico" para a pesca portuguesa, indústria conserveira e para as exportações de produtos de pesca, assumindo "particular relevância em termos socioeconómicos em várias comunidades piscatórias".</w:t>
      </w:r>
    </w:p>
    <w:p w:rsidR="00A15A9E" w:rsidRPr="00A15A9E" w:rsidRDefault="00A15A9E" w:rsidP="00A15A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022"/>
          <w:spacing w:val="5"/>
          <w:lang w:eastAsia="pt-PT"/>
        </w:rPr>
      </w:pPr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No entanto, ressalvou que o mesmo deve ser explorado de modo a garantir, a longo prazo, "a sustentabilidade ambiental, económica e social da pescaria, dentro de uma abordagem de precaução, definida com os dados científicos disponíveis, procurando-se simultaneamente assegurar os rendimentos da pesca aos seus profissionais".</w:t>
      </w:r>
    </w:p>
    <w:p w:rsidR="00A15A9E" w:rsidRPr="00A15A9E" w:rsidRDefault="00A15A9E" w:rsidP="00A15A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022"/>
          <w:spacing w:val="5"/>
          <w:lang w:eastAsia="pt-PT"/>
        </w:rPr>
      </w:pPr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 xml:space="preserve">Neste sentido e na sequência de uma recomendação do Conselho Internacional para a Exploração do Mar (ICES, na sigla em inglês), Portugal e Espanha, com o acordo da Comissão Europeia, definiram um plano de pesca, no qual ficou estabelecido que o limite de capturas, a dividir entre os dois países, deveria ser de </w:t>
      </w:r>
      <w:proofErr w:type="gramStart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12.028</w:t>
      </w:r>
      <w:proofErr w:type="gramEnd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 xml:space="preserve"> </w:t>
      </w:r>
      <w:proofErr w:type="gramStart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toneladas</w:t>
      </w:r>
      <w:proofErr w:type="gramEnd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 xml:space="preserve"> durante a época de pesca, dirigida até ao final de </w:t>
      </w:r>
      <w:proofErr w:type="spellStart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setembro</w:t>
      </w:r>
      <w:proofErr w:type="spellEnd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.</w:t>
      </w:r>
    </w:p>
    <w:p w:rsidR="00A15A9E" w:rsidRPr="00A15A9E" w:rsidRDefault="00A15A9E" w:rsidP="00A15A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022"/>
          <w:spacing w:val="5"/>
          <w:lang w:eastAsia="pt-PT"/>
        </w:rPr>
      </w:pPr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lastRenderedPageBreak/>
        <w:t>Em comunicado, o ministério liderado por Ana Paula Vitorino disse que, para preservar o '</w:t>
      </w:r>
      <w:proofErr w:type="gramStart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stock</w:t>
      </w:r>
      <w:proofErr w:type="gramEnd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 xml:space="preserve">' da sardinha, estabeleceu também, ao longo do ano e em concertação com o </w:t>
      </w:r>
      <w:proofErr w:type="spellStart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setor</w:t>
      </w:r>
      <w:proofErr w:type="spellEnd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 xml:space="preserve">, "limites de capturas diários de </w:t>
      </w:r>
      <w:proofErr w:type="spellStart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proteção</w:t>
      </w:r>
      <w:proofErr w:type="spellEnd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 xml:space="preserve"> dos juvenis, zonas de interdição temporária da </w:t>
      </w:r>
      <w:proofErr w:type="spellStart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atividade</w:t>
      </w:r>
      <w:proofErr w:type="spellEnd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, fecho da pesca à quarta-feira e ao fim de semana".</w:t>
      </w:r>
    </w:p>
    <w:p w:rsidR="00A15A9E" w:rsidRPr="00A15A9E" w:rsidRDefault="00A15A9E" w:rsidP="00A15A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022"/>
          <w:spacing w:val="5"/>
          <w:lang w:eastAsia="pt-PT"/>
        </w:rPr>
      </w:pPr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O Governo informou ainda que a reabertura da pesca da sardinha está prevista a partir de 16 de maio de 2019.</w:t>
      </w:r>
    </w:p>
    <w:p w:rsidR="00A15A9E" w:rsidRPr="00A15A9E" w:rsidRDefault="00A15A9E" w:rsidP="00A15A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022"/>
          <w:spacing w:val="5"/>
          <w:lang w:eastAsia="pt-PT"/>
        </w:rPr>
      </w:pPr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 xml:space="preserve">"As possibilidades de pesca para 2019 serão definidas no quadro do plano de recuperação desta espécie e da </w:t>
      </w:r>
      <w:proofErr w:type="spellStart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adoção</w:t>
      </w:r>
      <w:proofErr w:type="spellEnd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 xml:space="preserve"> de uma regra de exploração a ser validada pelo Conselho Internacional para a Exploração do Mar, [que recomendou também para 2019 pesca zero], com base nos dados dos cruzeiros científicos de Portugal e Espanha e da </w:t>
      </w:r>
      <w:proofErr w:type="spellStart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interação</w:t>
      </w:r>
      <w:proofErr w:type="spellEnd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 xml:space="preserve"> a desenvolver com a União Europeia", indicou.</w:t>
      </w:r>
    </w:p>
    <w:p w:rsidR="00A15A9E" w:rsidRPr="00A15A9E" w:rsidRDefault="00A15A9E" w:rsidP="00A15A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022"/>
          <w:spacing w:val="5"/>
          <w:lang w:eastAsia="pt-PT"/>
        </w:rPr>
      </w:pPr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 xml:space="preserve">Inicialmente previsto para </w:t>
      </w:r>
      <w:proofErr w:type="spellStart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outubro</w:t>
      </w:r>
      <w:proofErr w:type="spellEnd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, o novo cruzeiro para avaliar o '</w:t>
      </w:r>
      <w:proofErr w:type="gramStart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stock</w:t>
      </w:r>
      <w:proofErr w:type="gramEnd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 xml:space="preserve">' da sardinha deve avançar em </w:t>
      </w:r>
      <w:proofErr w:type="spellStart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novembro</w:t>
      </w:r>
      <w:proofErr w:type="spellEnd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, revelou o comunicado.</w:t>
      </w:r>
    </w:p>
    <w:p w:rsidR="00A15A9E" w:rsidRPr="00A15A9E" w:rsidRDefault="00A15A9E" w:rsidP="00A15A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022"/>
          <w:spacing w:val="5"/>
          <w:lang w:eastAsia="pt-PT"/>
        </w:rPr>
      </w:pPr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 xml:space="preserve">O Ministério do Mar anunciou ainda que o preço médio de primeira venda subiu 33%, em comparação com 2017, para 2,21 euros por quilograma, e sublinhou que "com a interdição da pesca da sardinha, a frota poderá dirigir a sua </w:t>
      </w:r>
      <w:proofErr w:type="spellStart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>atividade</w:t>
      </w:r>
      <w:proofErr w:type="spellEnd"/>
      <w:r w:rsidRPr="00A15A9E">
        <w:rPr>
          <w:rFonts w:ascii="Times New Roman" w:eastAsia="Times New Roman" w:hAnsi="Times New Roman" w:cs="Times New Roman"/>
          <w:color w:val="1D2022"/>
          <w:spacing w:val="5"/>
          <w:lang w:eastAsia="pt-PT"/>
        </w:rPr>
        <w:t xml:space="preserve"> a outras espécies como o biqueirão e a cavala".</w:t>
      </w:r>
    </w:p>
    <w:p w:rsidR="00CF1188" w:rsidRDefault="00CF1188"/>
    <w:sectPr w:rsidR="00CF1188" w:rsidSect="00A15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6994"/>
    <w:multiLevelType w:val="multilevel"/>
    <w:tmpl w:val="4C10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53905"/>
    <w:multiLevelType w:val="multilevel"/>
    <w:tmpl w:val="6BD4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0001C"/>
    <w:multiLevelType w:val="multilevel"/>
    <w:tmpl w:val="A4DC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6565E"/>
    <w:multiLevelType w:val="multilevel"/>
    <w:tmpl w:val="5D7E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9E"/>
    <w:rsid w:val="00A15A9E"/>
    <w:rsid w:val="00C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1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5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1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  <w:divsChild>
            <w:div w:id="279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2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88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2018-09-29T11:16:00Z</dcterms:created>
  <dcterms:modified xsi:type="dcterms:W3CDTF">2018-09-29T11:19:00Z</dcterms:modified>
</cp:coreProperties>
</file>